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E7A" w:rsidRPr="00A60E44" w:rsidRDefault="00B07E7A" w:rsidP="00B07E7A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Verdana-Bold"/>
          <w:b/>
          <w:bCs/>
          <w:color w:val="00B050"/>
          <w:sz w:val="72"/>
          <w:szCs w:val="72"/>
        </w:rPr>
      </w:pPr>
      <w:r w:rsidRPr="00A60E44">
        <w:rPr>
          <w:rFonts w:ascii="Arial Black" w:hAnsi="Arial Black" w:cs="Verdana-Bold"/>
          <w:b/>
          <w:bCs/>
          <w:color w:val="00B050"/>
          <w:sz w:val="72"/>
          <w:szCs w:val="72"/>
        </w:rPr>
        <w:t>2018 Dahlia Tuber Sale</w:t>
      </w:r>
    </w:p>
    <w:p w:rsidR="00B07E7A" w:rsidRDefault="00B07E7A" w:rsidP="00B07E7A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E81C160" wp14:editId="32E472BE">
            <wp:simplePos x="0" y="0"/>
            <wp:positionH relativeFrom="column">
              <wp:posOffset>962025</wp:posOffset>
            </wp:positionH>
            <wp:positionV relativeFrom="paragraph">
              <wp:posOffset>76200</wp:posOffset>
            </wp:positionV>
            <wp:extent cx="3800475" cy="2847975"/>
            <wp:effectExtent l="0" t="0" r="9525" b="9525"/>
            <wp:wrapThrough wrapText="bothSides">
              <wp:wrapPolygon edited="0">
                <wp:start x="0" y="0"/>
                <wp:lineTo x="0" y="21528"/>
                <wp:lineTo x="21546" y="21528"/>
                <wp:lineTo x="21546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7E7A" w:rsidRDefault="00B07E7A" w:rsidP="00B07E7A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</w:rPr>
      </w:pPr>
    </w:p>
    <w:p w:rsidR="00B07E7A" w:rsidRDefault="00B07E7A" w:rsidP="00B07E7A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</w:rPr>
      </w:pPr>
    </w:p>
    <w:p w:rsidR="00B07E7A" w:rsidRDefault="00B07E7A" w:rsidP="00B07E7A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</w:rPr>
      </w:pPr>
    </w:p>
    <w:p w:rsidR="00B07E7A" w:rsidRDefault="00B07E7A" w:rsidP="00B07E7A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</w:rPr>
      </w:pPr>
    </w:p>
    <w:p w:rsidR="00B07E7A" w:rsidRDefault="00B07E7A" w:rsidP="00B07E7A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</w:rPr>
      </w:pPr>
    </w:p>
    <w:p w:rsidR="00B07E7A" w:rsidRDefault="00B07E7A" w:rsidP="00B07E7A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</w:rPr>
      </w:pPr>
    </w:p>
    <w:p w:rsidR="00B07E7A" w:rsidRDefault="00B07E7A" w:rsidP="00B07E7A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</w:rPr>
      </w:pPr>
    </w:p>
    <w:p w:rsidR="00B07E7A" w:rsidRDefault="00B07E7A" w:rsidP="00B07E7A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</w:rPr>
      </w:pPr>
    </w:p>
    <w:p w:rsidR="00B07E7A" w:rsidRDefault="00B07E7A" w:rsidP="00B07E7A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</w:rPr>
      </w:pPr>
    </w:p>
    <w:p w:rsidR="00B07E7A" w:rsidRDefault="00B07E7A" w:rsidP="00B07E7A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</w:rPr>
      </w:pPr>
    </w:p>
    <w:p w:rsidR="00B07E7A" w:rsidRDefault="00B07E7A" w:rsidP="00B07E7A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</w:rPr>
      </w:pPr>
    </w:p>
    <w:p w:rsidR="00B07E7A" w:rsidRDefault="00B07E7A" w:rsidP="00B07E7A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</w:rPr>
      </w:pPr>
    </w:p>
    <w:p w:rsidR="00B07E7A" w:rsidRDefault="00B07E7A" w:rsidP="00B07E7A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</w:rPr>
      </w:pPr>
    </w:p>
    <w:p w:rsidR="00B07E7A" w:rsidRDefault="00B07E7A" w:rsidP="00B07E7A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</w:rPr>
      </w:pPr>
    </w:p>
    <w:p w:rsidR="00B07E7A" w:rsidRDefault="00B07E7A" w:rsidP="00B07E7A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</w:rPr>
      </w:pPr>
    </w:p>
    <w:p w:rsidR="00B07E7A" w:rsidRDefault="00B07E7A" w:rsidP="00B07E7A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</w:rPr>
      </w:pPr>
    </w:p>
    <w:p w:rsidR="00B07E7A" w:rsidRDefault="00B07E7A" w:rsidP="00B07E7A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</w:rPr>
      </w:pPr>
    </w:p>
    <w:p w:rsidR="00B07E7A" w:rsidRDefault="00B07E7A" w:rsidP="00B07E7A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</w:rPr>
      </w:pPr>
    </w:p>
    <w:p w:rsidR="00B07E7A" w:rsidRDefault="00B07E7A" w:rsidP="00B07E7A">
      <w:pPr>
        <w:autoSpaceDE w:val="0"/>
        <w:autoSpaceDN w:val="0"/>
        <w:adjustRightInd w:val="0"/>
        <w:spacing w:after="0" w:line="240" w:lineRule="auto"/>
        <w:jc w:val="center"/>
        <w:rPr>
          <w:rFonts w:ascii="Verdana-Bold" w:hAnsi="Verdana-Bold" w:cs="Verdana-Bold"/>
          <w:b/>
          <w:bCs/>
        </w:rPr>
      </w:pPr>
    </w:p>
    <w:p w:rsidR="00B07E7A" w:rsidRPr="00A60E44" w:rsidRDefault="00A60E44" w:rsidP="00B07E7A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Verdana-Bold"/>
          <w:b/>
          <w:bCs/>
        </w:rPr>
      </w:pPr>
      <w:r w:rsidRPr="00A60E44">
        <w:rPr>
          <w:rFonts w:ascii="Arial Black" w:hAnsi="Arial Black" w:cs="Verdana-Bold"/>
          <w:b/>
          <w:bCs/>
        </w:rPr>
        <w:t>To be held at:</w:t>
      </w:r>
    </w:p>
    <w:p w:rsidR="00B07E7A" w:rsidRDefault="00B07E7A" w:rsidP="00B07E7A">
      <w:pPr>
        <w:autoSpaceDE w:val="0"/>
        <w:autoSpaceDN w:val="0"/>
        <w:adjustRightInd w:val="0"/>
        <w:spacing w:after="0" w:line="240" w:lineRule="auto"/>
        <w:jc w:val="center"/>
        <w:rPr>
          <w:rFonts w:ascii="Verdana-Bold" w:hAnsi="Verdana-Bold" w:cs="Verdana-Bold"/>
          <w:b/>
          <w:bCs/>
        </w:rPr>
      </w:pPr>
    </w:p>
    <w:p w:rsidR="00B07E7A" w:rsidRDefault="00B07E7A" w:rsidP="00B07E7A">
      <w:pPr>
        <w:autoSpaceDE w:val="0"/>
        <w:autoSpaceDN w:val="0"/>
        <w:adjustRightInd w:val="0"/>
        <w:spacing w:after="0" w:line="240" w:lineRule="auto"/>
        <w:jc w:val="center"/>
        <w:rPr>
          <w:rFonts w:ascii="Verdana-Bold" w:hAnsi="Verdana-Bold" w:cs="Verdana-Bold"/>
          <w:b/>
          <w:bCs/>
        </w:rPr>
      </w:pPr>
    </w:p>
    <w:p w:rsidR="00B07E7A" w:rsidRDefault="00A60E44" w:rsidP="00B07E7A">
      <w:pPr>
        <w:autoSpaceDE w:val="0"/>
        <w:autoSpaceDN w:val="0"/>
        <w:adjustRightInd w:val="0"/>
        <w:spacing w:after="0" w:line="240" w:lineRule="auto"/>
        <w:jc w:val="center"/>
        <w:rPr>
          <w:rFonts w:ascii="Verdana-Bold" w:hAnsi="Verdana-Bold" w:cs="Verdana-Bold"/>
          <w:b/>
          <w:bCs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EEE7692" wp14:editId="1D47BE92">
            <wp:simplePos x="0" y="0"/>
            <wp:positionH relativeFrom="column">
              <wp:posOffset>962025</wp:posOffset>
            </wp:positionH>
            <wp:positionV relativeFrom="paragraph">
              <wp:posOffset>78740</wp:posOffset>
            </wp:positionV>
            <wp:extent cx="2122170" cy="847725"/>
            <wp:effectExtent l="0" t="0" r="0" b="9525"/>
            <wp:wrapThrough wrapText="bothSides">
              <wp:wrapPolygon edited="0">
                <wp:start x="0" y="0"/>
                <wp:lineTo x="0" y="21357"/>
                <wp:lineTo x="21329" y="21357"/>
                <wp:lineTo x="21329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217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4B3E" w:rsidRDefault="00564B3E" w:rsidP="00B07E7A">
      <w:pPr>
        <w:autoSpaceDE w:val="0"/>
        <w:autoSpaceDN w:val="0"/>
        <w:adjustRightInd w:val="0"/>
        <w:spacing w:after="0" w:line="240" w:lineRule="auto"/>
        <w:jc w:val="center"/>
        <w:rPr>
          <w:rFonts w:ascii="Verdana-Bold" w:hAnsi="Verdana-Bold" w:cs="Verdana-Bold"/>
          <w:b/>
          <w:bCs/>
        </w:rPr>
      </w:pPr>
    </w:p>
    <w:p w:rsidR="00564B3E" w:rsidRDefault="00A60E44" w:rsidP="00B07E7A">
      <w:pPr>
        <w:autoSpaceDE w:val="0"/>
        <w:autoSpaceDN w:val="0"/>
        <w:adjustRightInd w:val="0"/>
        <w:spacing w:after="0" w:line="240" w:lineRule="auto"/>
        <w:jc w:val="center"/>
        <w:rPr>
          <w:rFonts w:ascii="Verdana-Bold" w:hAnsi="Verdana-Bold" w:cs="Verdana-Bold"/>
          <w:b/>
          <w:bCs/>
        </w:rPr>
      </w:pPr>
      <w:r w:rsidRPr="00564B3E">
        <w:rPr>
          <w:rFonts w:ascii="Verdana-Bold" w:hAnsi="Verdana-Bold" w:cs="Verdana-Bold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8D4E9B" wp14:editId="540D9DEC">
                <wp:simplePos x="0" y="0"/>
                <wp:positionH relativeFrom="column">
                  <wp:posOffset>2867025</wp:posOffset>
                </wp:positionH>
                <wp:positionV relativeFrom="paragraph">
                  <wp:posOffset>64135</wp:posOffset>
                </wp:positionV>
                <wp:extent cx="1838325" cy="476250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4B3E" w:rsidRPr="00564B3E" w:rsidRDefault="00564B3E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564B3E">
                              <w:rPr>
                                <w:rFonts w:ascii="Arial" w:hAnsi="Arial" w:cs="Arial"/>
                                <w:b/>
                              </w:rPr>
                              <w:t>1156 Oakland Park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Ave. </w:t>
                            </w:r>
                            <w:r w:rsidRPr="00564B3E">
                              <w:rPr>
                                <w:rFonts w:ascii="Arial" w:hAnsi="Arial" w:cs="Arial"/>
                                <w:b/>
                              </w:rPr>
                              <w:t>Columbus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OH 43224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5.75pt;margin-top:5.05pt;width:144.75pt;height:3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" stroked="f">
                <v:textbox>
                  <w:txbxContent>
                    <w:p w:rsidR="00564B3E" w:rsidRPr="00564B3E" w:rsidRDefault="00564B3E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564B3E">
                        <w:rPr>
                          <w:rFonts w:ascii="Arial" w:hAnsi="Arial" w:cs="Arial"/>
                          <w:b/>
                        </w:rPr>
                        <w:t>1156 Oakland Park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Ave. </w:t>
                      </w:r>
                      <w:r w:rsidRPr="00564B3E">
                        <w:rPr>
                          <w:rFonts w:ascii="Arial" w:hAnsi="Arial" w:cs="Arial"/>
                          <w:b/>
                        </w:rPr>
                        <w:t>Columbus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OH 43224</w:t>
                      </w:r>
                    </w:p>
                  </w:txbxContent>
                </v:textbox>
              </v:shape>
            </w:pict>
          </mc:Fallback>
        </mc:AlternateContent>
      </w:r>
    </w:p>
    <w:p w:rsidR="00B07E7A" w:rsidRDefault="00B07E7A" w:rsidP="00B07E7A">
      <w:pPr>
        <w:autoSpaceDE w:val="0"/>
        <w:autoSpaceDN w:val="0"/>
        <w:adjustRightInd w:val="0"/>
        <w:spacing w:after="0" w:line="240" w:lineRule="auto"/>
        <w:jc w:val="center"/>
        <w:rPr>
          <w:rFonts w:ascii="Verdana-Bold" w:hAnsi="Verdana-Bold" w:cs="Verdana-Bold"/>
          <w:b/>
          <w:bCs/>
        </w:rPr>
      </w:pPr>
    </w:p>
    <w:p w:rsidR="00A60E44" w:rsidRDefault="00A60E44" w:rsidP="00B07E7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FF0000"/>
          <w:sz w:val="40"/>
          <w:szCs w:val="40"/>
        </w:rPr>
      </w:pPr>
    </w:p>
    <w:p w:rsidR="00A60E44" w:rsidRDefault="00A60E44" w:rsidP="00B07E7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FF0000"/>
          <w:sz w:val="40"/>
          <w:szCs w:val="40"/>
        </w:rPr>
      </w:pPr>
    </w:p>
    <w:p w:rsidR="00B07E7A" w:rsidRPr="00A60E44" w:rsidRDefault="00A60E44" w:rsidP="00B07E7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B050"/>
          <w:sz w:val="40"/>
          <w:szCs w:val="40"/>
        </w:rPr>
      </w:pPr>
      <w:r w:rsidRPr="00A60E44">
        <w:rPr>
          <w:rFonts w:ascii="Arial" w:hAnsi="Arial" w:cs="Arial"/>
          <w:b/>
          <w:bCs/>
          <w:color w:val="00B050"/>
          <w:sz w:val="40"/>
          <w:szCs w:val="40"/>
        </w:rPr>
        <w:t>Saturday, April 21</w:t>
      </w:r>
    </w:p>
    <w:p w:rsidR="00A60E44" w:rsidRDefault="00A60E44" w:rsidP="00B07E7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B050"/>
          <w:sz w:val="40"/>
          <w:szCs w:val="40"/>
        </w:rPr>
      </w:pPr>
      <w:r w:rsidRPr="00A60E44">
        <w:rPr>
          <w:rFonts w:ascii="Arial" w:hAnsi="Arial" w:cs="Arial"/>
          <w:b/>
          <w:bCs/>
          <w:color w:val="00B050"/>
          <w:sz w:val="40"/>
          <w:szCs w:val="40"/>
        </w:rPr>
        <w:t>10 am – 2 pm</w:t>
      </w:r>
    </w:p>
    <w:p w:rsidR="00073B9B" w:rsidRPr="00A60E44" w:rsidRDefault="00073B9B" w:rsidP="00B07E7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FF0000"/>
          <w:sz w:val="40"/>
          <w:szCs w:val="40"/>
        </w:rPr>
      </w:pPr>
    </w:p>
    <w:p w:rsidR="00B07E7A" w:rsidRDefault="00B07E7A" w:rsidP="00B07E7A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Verdana-Bold"/>
          <w:b/>
          <w:bCs/>
          <w:sz w:val="24"/>
          <w:szCs w:val="24"/>
        </w:rPr>
      </w:pPr>
      <w:r w:rsidRPr="00A60E44">
        <w:rPr>
          <w:rFonts w:ascii="Arial Black" w:hAnsi="Arial Black" w:cs="Verdana-Bold"/>
          <w:b/>
          <w:bCs/>
          <w:sz w:val="24"/>
          <w:szCs w:val="24"/>
        </w:rPr>
        <w:t>COME EARLY FOR THE BEST SELECTION!</w:t>
      </w:r>
    </w:p>
    <w:p w:rsidR="00073B9B" w:rsidRPr="00A60E44" w:rsidRDefault="00073B9B" w:rsidP="00B07E7A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Verdana-Bold"/>
          <w:b/>
          <w:bCs/>
          <w:sz w:val="24"/>
          <w:szCs w:val="24"/>
        </w:rPr>
      </w:pPr>
      <w:bookmarkStart w:id="0" w:name="_GoBack"/>
      <w:bookmarkEnd w:id="0"/>
    </w:p>
    <w:p w:rsidR="00171E11" w:rsidRDefault="00B07E7A" w:rsidP="00B07E7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DAHLIA TUBERS ARE PLANTED IN THE</w:t>
      </w:r>
      <w:r>
        <w:rPr>
          <w:rFonts w:ascii="Verdana" w:hAnsi="Verdana" w:cs="Verdana"/>
          <w:sz w:val="24"/>
          <w:szCs w:val="24"/>
        </w:rPr>
        <w:t xml:space="preserve"> SPRING (BEST STARTED IN POTS </w:t>
      </w:r>
      <w:r>
        <w:rPr>
          <w:rFonts w:ascii="Verdana" w:hAnsi="Verdana" w:cs="Verdana"/>
          <w:sz w:val="24"/>
          <w:szCs w:val="24"/>
        </w:rPr>
        <w:t>AND</w:t>
      </w:r>
      <w:r>
        <w:rPr>
          <w:rFonts w:ascii="Verdana" w:hAnsi="Verdana" w:cs="Verdana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PROTECTED FROM FROST), AND PRODUCE</w:t>
      </w:r>
      <w:r>
        <w:rPr>
          <w:rFonts w:ascii="Verdana" w:hAnsi="Verdana" w:cs="Verdana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LOADS OF BLOOMS THE FIRST YEAR, ALL</w:t>
      </w:r>
      <w:r>
        <w:rPr>
          <w:rFonts w:ascii="Verdana" w:hAnsi="Verdana" w:cs="Verdana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SUMMER LONG. DAHLIA FLOWERS COME</w:t>
      </w:r>
      <w:r>
        <w:rPr>
          <w:rFonts w:ascii="Verdana" w:hAnsi="Verdana" w:cs="Verdana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IN ALL SHAPES AND SIZES FROM 1” TO</w:t>
      </w:r>
      <w:r>
        <w:rPr>
          <w:rFonts w:ascii="Verdana" w:hAnsi="Verdana" w:cs="Verdana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OVER 12” WIDE. ENJOY THEM IN YOUR</w:t>
      </w:r>
      <w:r>
        <w:rPr>
          <w:rFonts w:ascii="Verdana" w:hAnsi="Verdana" w:cs="Verdana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GARDEN AND AS CUT FLOWERS IN YOUR</w:t>
      </w:r>
      <w:r>
        <w:rPr>
          <w:rFonts w:ascii="Verdana" w:hAnsi="Verdana" w:cs="Verdana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HOME.</w:t>
      </w:r>
    </w:p>
    <w:p w:rsidR="00A60E44" w:rsidRDefault="00A60E44" w:rsidP="00B07E7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B07E7A" w:rsidRDefault="00A60E44" w:rsidP="00073B9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We will be located in the Education Building.  Proceed </w:t>
      </w:r>
      <w:r w:rsidR="00073B9B">
        <w:rPr>
          <w:rFonts w:ascii="Verdana" w:hAnsi="Verdana" w:cs="Verdana"/>
          <w:sz w:val="24"/>
          <w:szCs w:val="24"/>
        </w:rPr>
        <w:t xml:space="preserve">straight </w:t>
      </w:r>
      <w:r>
        <w:rPr>
          <w:rFonts w:ascii="Verdana" w:hAnsi="Verdana" w:cs="Verdana"/>
          <w:sz w:val="24"/>
          <w:szCs w:val="24"/>
        </w:rPr>
        <w:t>outside through the main entrance</w:t>
      </w:r>
      <w:r w:rsidR="00073B9B">
        <w:rPr>
          <w:rFonts w:ascii="Verdana" w:hAnsi="Verdana" w:cs="Verdana"/>
          <w:sz w:val="24"/>
          <w:szCs w:val="24"/>
        </w:rPr>
        <w:t>,</w:t>
      </w:r>
      <w:r>
        <w:rPr>
          <w:rFonts w:ascii="Verdana" w:hAnsi="Verdana" w:cs="Verdana"/>
          <w:sz w:val="24"/>
          <w:szCs w:val="24"/>
        </w:rPr>
        <w:t xml:space="preserve"> </w:t>
      </w:r>
      <w:r w:rsidR="00073B9B">
        <w:rPr>
          <w:rFonts w:ascii="Verdana" w:hAnsi="Verdana" w:cs="Verdana"/>
          <w:sz w:val="24"/>
          <w:szCs w:val="24"/>
        </w:rPr>
        <w:t xml:space="preserve">walk to the end of the main aisle and </w:t>
      </w:r>
      <w:r>
        <w:rPr>
          <w:rFonts w:ascii="Verdana" w:hAnsi="Verdana" w:cs="Verdana"/>
          <w:sz w:val="24"/>
          <w:szCs w:val="24"/>
        </w:rPr>
        <w:t>you will find the education building</w:t>
      </w:r>
      <w:r w:rsidR="00073B9B">
        <w:rPr>
          <w:rFonts w:ascii="Verdana" w:hAnsi="Verdana" w:cs="Verdana"/>
          <w:sz w:val="24"/>
          <w:szCs w:val="24"/>
        </w:rPr>
        <w:t>.</w:t>
      </w:r>
    </w:p>
    <w:p w:rsidR="00B07E7A" w:rsidRDefault="00B07E7A" w:rsidP="00B07E7A"/>
    <w:p w:rsidR="00B07E7A" w:rsidRDefault="00B07E7A" w:rsidP="00B07E7A"/>
    <w:sectPr w:rsidR="00B07E7A" w:rsidSect="00073B9B">
      <w:pgSz w:w="12240" w:h="15840"/>
      <w:pgMar w:top="45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E7A"/>
    <w:rsid w:val="00073B9B"/>
    <w:rsid w:val="00171E11"/>
    <w:rsid w:val="00564B3E"/>
    <w:rsid w:val="0085633C"/>
    <w:rsid w:val="00A60E44"/>
    <w:rsid w:val="00B07E7A"/>
    <w:rsid w:val="00F40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7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E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7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E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</dc:creator>
  <cp:lastModifiedBy>Jeff</cp:lastModifiedBy>
  <cp:revision>1</cp:revision>
  <dcterms:created xsi:type="dcterms:W3CDTF">2018-04-18T13:45:00Z</dcterms:created>
  <dcterms:modified xsi:type="dcterms:W3CDTF">2018-04-18T14:24:00Z</dcterms:modified>
</cp:coreProperties>
</file>